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87" w:rightFromText="187" w:vertAnchor="page" w:horzAnchor="margin" w:tblpY="54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/>
      </w:tblPr>
      <w:tblGrid>
        <w:gridCol w:w="1054"/>
        <w:gridCol w:w="2998"/>
        <w:gridCol w:w="1238"/>
        <w:gridCol w:w="4011"/>
      </w:tblGrid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2998" w:type="dxa"/>
            <w:vAlign w:val="center"/>
          </w:tcPr>
          <w:p w:rsidR="00FE5003" w:rsidRDefault="00214C14" w:rsidP="00AE34B1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Data"/>
                <w:id w:val="281571602"/>
                <w:placeholder>
                  <w:docPart w:val="6FC8625D0977498E8ACF474D2263F13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2-1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AE34B1">
                  <w:rPr>
                    <w:color w:val="424456" w:themeColor="text2"/>
                  </w:rPr>
                  <w:t>11</w:t>
                </w:r>
                <w:r w:rsidR="00055A89">
                  <w:rPr>
                    <w:color w:val="424456" w:themeColor="text2"/>
                  </w:rPr>
                  <w:t>/</w:t>
                </w:r>
                <w:r w:rsidR="00AE34B1">
                  <w:rPr>
                    <w:color w:val="424456" w:themeColor="text2"/>
                  </w:rPr>
                  <w:t>02/2013</w:t>
                </w:r>
              </w:sdtContent>
            </w:sdt>
          </w:p>
        </w:tc>
        <w:tc>
          <w:tcPr>
            <w:tcW w:w="5249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</w:tr>
      <w:tr w:rsidR="00FE5003" w:rsidTr="00FE5003">
        <w:tc>
          <w:tcPr>
            <w:tcW w:w="4052" w:type="dxa"/>
            <w:gridSpan w:val="2"/>
            <w:vAlign w:val="center"/>
          </w:tcPr>
          <w:p w:rsidR="00FE5003" w:rsidRDefault="00214C14" w:rsidP="00FE5003">
            <w:pPr>
              <w:pStyle w:val="Nessunaspaziatura"/>
            </w:pPr>
            <w:r>
              <w:pict>
                <v:group id="_x0000_s1114" style="width:183.65pt;height:18.5pt;mso-position-horizontal-relative:char;mso-position-vertical-relative:line" coordorigin="671,11589" coordsize="3673,37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5" type="#_x0000_t32" style="position:absolute;left:1619;top:11959;width:2723;height:0;rotation:180" o:connectortype="straight" strokecolor="#438086 [3205]" strokeweight="1.5pt"/>
                  <v:shape id="_x0000_s1116" type="#_x0000_t32" style="position:absolute;left:1621;top:11697;width:2723;height:0;rotation:180" o:connectortype="straight" strokecolor="#438086 [3205]" strokeweight="3pt"/>
                  <v:shape id="_x0000_s1117" type="#_x0000_t32" style="position:absolute;left:1619;top:11589;width:2723;height:0;rotation:180" o:connectortype="straight" strokecolor="#438086 [3205]" strokeweight=".5pt"/>
                  <v:shape id="_x0000_s1118" type="#_x0000_t32" style="position:absolute;left:671;top:11897;width:3666;height:0;rotation:180" o:connectortype="straight" strokecolor="#438086 [3205]"/>
                  <v:shape id="_x0000_s1119" type="#_x0000_t32" style="position:absolute;left:677;top:11764;width:3666;height:0;rotation:180" o:connectortype="straight" strokecolor="#438086 [3205]" strokeweight=".25pt"/>
                  <w10:wrap type="none" anchorx="margin" anchory="page"/>
                  <w10:anchorlock/>
                </v:group>
              </w:pict>
            </w:r>
          </w:p>
        </w:tc>
        <w:tc>
          <w:tcPr>
            <w:tcW w:w="5249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</w:tr>
      <w:tr w:rsidR="00FE5003" w:rsidTr="00FE5003">
        <w:trPr>
          <w:trHeight w:val="1800"/>
        </w:trPr>
        <w:tc>
          <w:tcPr>
            <w:tcW w:w="9301" w:type="dxa"/>
            <w:gridSpan w:val="4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FE5003" w:rsidRDefault="00214C14" w:rsidP="00FE5003">
            <w:pPr>
              <w:pStyle w:val="Nessunaspaziatura"/>
              <w:rPr>
                <w:rFonts w:asciiTheme="majorHAnsi" w:eastAsiaTheme="majorEastAsia" w:hAnsiTheme="majorHAnsi" w:cstheme="majorBidi"/>
                <w:color w:val="3E3E67" w:themeColor="accent1" w:themeShade="BF"/>
                <w:sz w:val="72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3E3E67" w:themeColor="accent1" w:themeShade="BF"/>
                  <w:sz w:val="72"/>
                  <w:szCs w:val="72"/>
                </w:rPr>
                <w:alias w:val="Titolo"/>
                <w:id w:val="220683848"/>
                <w:placeholder>
                  <w:docPart w:val="EDB75FB0BCF44F6E823A48DD0A8F193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FE5003">
                  <w:rPr>
                    <w:rFonts w:asciiTheme="majorHAnsi" w:eastAsiaTheme="majorEastAsia" w:hAnsiTheme="majorHAnsi" w:cstheme="majorBidi"/>
                    <w:color w:val="3E3E67" w:themeColor="accent1" w:themeShade="BF"/>
                    <w:sz w:val="72"/>
                    <w:szCs w:val="72"/>
                  </w:rPr>
                  <w:t>Regolamento Fantacalcio</w:t>
                </w:r>
              </w:sdtContent>
            </w:sdt>
          </w:p>
          <w:p w:rsidR="00FE5003" w:rsidRDefault="00214C14" w:rsidP="00AE34B1">
            <w:pPr>
              <w:pStyle w:val="Nessunaspaziatura"/>
              <w:rPr>
                <w:iCs/>
              </w:rPr>
            </w:pPr>
            <w:sdt>
              <w:sdtPr>
                <w:rPr>
                  <w:i/>
                  <w:iCs/>
                  <w:color w:val="424456" w:themeColor="text2"/>
                  <w:sz w:val="28"/>
                  <w:szCs w:val="28"/>
                </w:rPr>
                <w:alias w:val="Sottotitolo"/>
                <w:id w:val="220683832"/>
                <w:placeholder>
                  <w:docPart w:val="0846C955D2CC4634818DE225D7ED67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AE34B1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RETTIIFICA - 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Stagione 20</w:t>
                </w:r>
                <w:r w:rsidR="00055A89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1</w:t>
                </w:r>
                <w:r w:rsidR="00AE34B1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2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 / 201</w:t>
                </w:r>
                <w:r w:rsidR="00AE34B1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:rsidR="00FE5003" w:rsidRDefault="00214C14" w:rsidP="00FE5003">
            <w:pPr>
              <w:pStyle w:val="Nessunaspaziatura"/>
            </w:pPr>
            <w:r>
              <w:pict>
                <v:group id="_x0000_s1106" style="width:184.9pt;height:21.75pt;mso-position-horizontal-relative:char;mso-position-vertical-relative:line" coordorigin="7967,13811" coordsize="3698,435" o:allowincell="f">
                  <v:shape id="_x0000_s1107" type="#_x0000_t32" style="position:absolute;left:7978;top:13811;width:3686;height:0" o:connectortype="straight" strokecolor="#438086 [3205]" strokeweight="3pt"/>
                  <v:shape id="_x0000_s1108" type="#_x0000_t32" style="position:absolute;left:7967;top:14117;width:1722;height:0" o:connectortype="straight" strokecolor="#438086 [3205]" strokeweight="2.25pt"/>
                  <v:shape id="_x0000_s1109" type="#_x0000_t32" style="position:absolute;left:8936;top:14246;width:2723;height:0;rotation:180" o:connectortype="straight" strokecolor="#438086 [3205]" strokeweight="1.5pt"/>
                  <v:shape id="_x0000_s1110" type="#_x0000_t32" style="position:absolute;left:8942;top:13984;width:2723;height:0;rotation:180" o:connectortype="straight" strokecolor="#438086 [3205]" strokeweight="3pt"/>
                  <v:shape id="_x0000_s1111" type="#_x0000_t32" style="position:absolute;left:8942;top:13876;width:2713;height:1;flip:x y" o:connectortype="straight" strokecolor="#438086 [3205]" strokeweight=".5pt"/>
                  <v:shape id="_x0000_s1112" type="#_x0000_t32" style="position:absolute;left:7967;top:14184;width:3686;height:0;rotation:180" o:connectortype="straight" strokecolor="#438086 [3205]"/>
                  <v:shape id="_x0000_s1113" type="#_x0000_t32" style="position:absolute;left:7969;top:14051;width:3686;height:0;rotation:180" o:connectortype="straight" strokecolor="#438086 [3205]" strokeweight=".25pt"/>
                  <w10:wrap type="none" anchorx="margin" anchory="margin"/>
                  <w10:anchorlock/>
                </v:group>
              </w:pict>
            </w:r>
          </w:p>
        </w:tc>
      </w:tr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  <w:p w:rsidR="0056102A" w:rsidRDefault="0056102A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:rsidR="00FE5003" w:rsidRDefault="00214C14" w:rsidP="00FE5003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Autore"/>
                <w:id w:val="81130488"/>
                <w:placeholder>
                  <w:docPart w:val="156EA9CBC3EA4E17A37E694873A3F2E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FE5003">
                  <w:rPr>
                    <w:color w:val="424456" w:themeColor="text2"/>
                  </w:rPr>
                  <w:t>Amministratore di Lega - GM</w:t>
                </w:r>
              </w:sdtContent>
            </w:sdt>
          </w:p>
        </w:tc>
      </w:tr>
    </w:tbl>
    <w:sdt>
      <w:sdtPr>
        <w:id w:val="780446891"/>
        <w:docPartObj>
          <w:docPartGallery w:val="Cover Pages"/>
          <w:docPartUnique/>
        </w:docPartObj>
      </w:sdtPr>
      <w:sdtContent>
        <w:p w:rsidR="009131F3" w:rsidRDefault="00A42929">
          <w:pPr>
            <w:rPr>
              <w:rFonts w:asciiTheme="majorHAnsi" w:hAnsiTheme="majorHAnsi"/>
              <w:color w:val="53548A" w:themeColor="accent1"/>
              <w:sz w:val="56"/>
              <w:szCs w:val="56"/>
            </w:rPr>
          </w:pPr>
          <w:r>
            <w:br w:type="page"/>
          </w:r>
        </w:p>
      </w:sdtContent>
    </w:sdt>
    <w:sdt>
      <w:sdtPr>
        <w:id w:val="2235708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9131F3" w:rsidRDefault="00FE5003">
          <w:pPr>
            <w:pStyle w:val="Titolo"/>
          </w:pPr>
          <w:r>
            <w:t>Regolamento Fantacalcio</w:t>
          </w:r>
        </w:p>
      </w:sdtContent>
    </w:sdt>
    <w:sdt>
      <w:sdtPr>
        <w:id w:val="22357081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9131F3" w:rsidRDefault="00AE34B1">
          <w:pPr>
            <w:pStyle w:val="Sottotitolo"/>
            <w:rPr>
              <w:i w:val="0"/>
              <w:color w:val="53548A" w:themeColor="accent1"/>
              <w:sz w:val="20"/>
              <w:szCs w:val="20"/>
            </w:rPr>
          </w:pPr>
          <w:r>
            <w:t>RETTIIFICA - Stagione 2012 / 2013</w:t>
          </w:r>
        </w:p>
      </w:sdtContent>
    </w:sdt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Lista Infortunati</w:t>
      </w:r>
    </w:p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9131F3" w:rsidRDefault="00AE34B1" w:rsidP="00AE34B1">
      <w:pPr>
        <w:rPr>
          <w:rFonts w:ascii="Georgia" w:eastAsiaTheme="minorHAnsi" w:hAnsi="Georgia" w:cs="Georgia"/>
          <w:color w:val="000000"/>
        </w:rPr>
      </w:pPr>
      <w:r>
        <w:rPr>
          <w:rFonts w:ascii="Georgia" w:eastAsiaTheme="minorHAnsi" w:hAnsi="Georgia" w:cs="Georgia"/>
          <w:color w:val="000000"/>
        </w:rPr>
        <w:t>Allego rettifica proposta da Mr. Giovanni votata 6 a 2 e quindi da considerarsi come norma vigente dal 10-01-2013.</w:t>
      </w:r>
    </w:p>
    <w:p w:rsidR="00AE34B1" w:rsidRDefault="00AE34B1" w:rsidP="00AE34B1">
      <w:r>
        <w:t>1 solo posto per ogni rosa (è difficile statisticamente che su 26 due sono infortunati di lungo corso, in quel caso scegli quale dei due tagliare e quale mettere in naftalina)</w:t>
      </w:r>
    </w:p>
    <w:p w:rsidR="00AE34B1" w:rsidRDefault="00AE34B1" w:rsidP="00AE34B1">
      <w:r>
        <w:t xml:space="preserve">d'accordo per evitare il vincolo di cartellino </w:t>
      </w:r>
      <w:proofErr w:type="spellStart"/>
      <w:r>
        <w:t>perchè</w:t>
      </w:r>
      <w:proofErr w:type="spellEnd"/>
      <w:r>
        <w:t xml:space="preserve"> se peschi il </w:t>
      </w:r>
      <w:proofErr w:type="spellStart"/>
      <w:r>
        <w:t>marquihnos</w:t>
      </w:r>
      <w:proofErr w:type="spellEnd"/>
      <w:r>
        <w:t xml:space="preserve"> a 1 che poi si rivela in 4 mesi un top player dovrebbe ricevere lo stesso trattamento del top player assodato pagato 20. </w:t>
      </w:r>
    </w:p>
    <w:p w:rsidR="00AE34B1" w:rsidRDefault="00AE34B1" w:rsidP="00AE34B1">
      <w:r>
        <w:t xml:space="preserve">d'accordo anche per la scelta a fine infortunio, la settimana del rientro in campo sei chiamato a decidere o lo reintegri tagliando qualcun'altro oppure lo tagli. (è utile nel caso in cui tu abbia pescato un libero che ora reputi molto importante, o nel caso più realistico che il giocatore infortunato ora trovi pochissimo spazio </w:t>
      </w:r>
      <w:proofErr w:type="spellStart"/>
      <w:r>
        <w:t>perchè</w:t>
      </w:r>
      <w:proofErr w:type="spellEnd"/>
      <w:r>
        <w:t xml:space="preserve"> la squadra di A s'è riorganizzata trovando un'altra quadratura del cerchio)</w:t>
      </w:r>
    </w:p>
    <w:p w:rsidR="00AE34B1" w:rsidRDefault="00AE34B1" w:rsidP="00AE34B1">
      <w:r>
        <w:t>e poi adotterei una fonte ufficiale (</w:t>
      </w:r>
      <w:proofErr w:type="spellStart"/>
      <w:r>
        <w:t>chessò</w:t>
      </w:r>
      <w:proofErr w:type="spellEnd"/>
      <w:r>
        <w:t xml:space="preserve"> il sito della gazzetta, o il bollettino medico del sito della squadra, o quello che volete...) che dia per tutti gli infortunati una stima di quanto staranno fuori credibile, e poi mettere un filtro. tipo può andare in lista infortunati solo chi sta almeno due mesi fuori.</w:t>
      </w:r>
    </w:p>
    <w:p w:rsidR="00AE34B1" w:rsidRDefault="00AE34B1" w:rsidP="00AE34B1">
      <w:pPr>
        <w:rPr>
          <w:rFonts w:ascii="Georgia" w:eastAsiaTheme="minorHAnsi" w:hAnsi="Georgia" w:cs="Georgia"/>
          <w:color w:val="000000"/>
        </w:rPr>
      </w:pPr>
    </w:p>
    <w:p w:rsidR="00AE34B1" w:rsidRDefault="00AE34B1" w:rsidP="00AE34B1"/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Mercato Libero</w:t>
      </w:r>
    </w:p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AE34B1" w:rsidRDefault="00AE34B1" w:rsidP="00AE34B1">
      <w:pPr>
        <w:rPr>
          <w:rFonts w:ascii="Georgia" w:eastAsiaTheme="minorHAnsi" w:hAnsi="Georgia" w:cs="Georgia"/>
          <w:color w:val="000000"/>
        </w:rPr>
      </w:pPr>
      <w:r>
        <w:rPr>
          <w:rFonts w:ascii="Georgia" w:eastAsiaTheme="minorHAnsi" w:hAnsi="Georgia" w:cs="Georgia"/>
          <w:color w:val="000000"/>
        </w:rPr>
        <w:t xml:space="preserve">Allego rettifica proposta da Mr. Giuliano votata 5 a 0 e quindi da considerarsi come norma vigente dal </w:t>
      </w:r>
      <w:r w:rsidR="00FE6FEF">
        <w:rPr>
          <w:rFonts w:ascii="Georgia" w:eastAsiaTheme="minorHAnsi" w:hAnsi="Georgia" w:cs="Georgia"/>
          <w:color w:val="000000"/>
        </w:rPr>
        <w:t>08</w:t>
      </w:r>
      <w:r>
        <w:rPr>
          <w:rFonts w:ascii="Georgia" w:eastAsiaTheme="minorHAnsi" w:hAnsi="Georgia" w:cs="Georgia"/>
          <w:color w:val="000000"/>
        </w:rPr>
        <w:t>-0</w:t>
      </w:r>
      <w:r w:rsidR="00FE6FEF">
        <w:rPr>
          <w:rFonts w:ascii="Georgia" w:eastAsiaTheme="minorHAnsi" w:hAnsi="Georgia" w:cs="Georgia"/>
          <w:color w:val="000000"/>
        </w:rPr>
        <w:t>2</w:t>
      </w:r>
      <w:r>
        <w:rPr>
          <w:rFonts w:ascii="Georgia" w:eastAsiaTheme="minorHAnsi" w:hAnsi="Georgia" w:cs="Georgia"/>
          <w:color w:val="000000"/>
        </w:rPr>
        <w:t>-2013.</w:t>
      </w:r>
    </w:p>
    <w:p w:rsidR="00AE34B1" w:rsidRDefault="00AE34B1" w:rsidP="00AE34B1">
      <w:r>
        <w:t>Da Lunedì alle 00.01 al Martedì 23.59 Si chiamano giocatori.</w:t>
      </w:r>
    </w:p>
    <w:p w:rsidR="00AE34B1" w:rsidRDefault="00AE34B1" w:rsidP="00AE34B1">
      <w:r>
        <w:t>Dal Mercoledì alle 00.01 al Mercoledì 23.59 ci si può aggiungere e/o chiamare seconde scelte ad un giocatore che era stato chiamato il lunedì o il martedì.</w:t>
      </w:r>
    </w:p>
    <w:p w:rsidR="00AE34B1" w:rsidRDefault="00AE34B1" w:rsidP="00AE34B1">
      <w:r>
        <w:t>Il Giovedì dalle 00.01 alle 23.59 si possono mandare le offerte.</w:t>
      </w:r>
    </w:p>
    <w:p w:rsidR="00AE34B1" w:rsidRDefault="00AE34B1" w:rsidP="00AE34B1">
      <w:r>
        <w:t xml:space="preserve">Il </w:t>
      </w:r>
      <w:proofErr w:type="spellStart"/>
      <w:r>
        <w:t>venerdi</w:t>
      </w:r>
      <w:proofErr w:type="spellEnd"/>
      <w:r>
        <w:t xml:space="preserve"> do i risultati delle aste.</w:t>
      </w:r>
    </w:p>
    <w:p w:rsidR="00AE34B1" w:rsidRDefault="00AE34B1" w:rsidP="00AE34B1"/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Partite rinviate (caso limite</w:t>
      </w:r>
      <w:r w:rsidR="00FE6FEF"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 xml:space="preserve"> </w:t>
      </w:r>
      <w:proofErr w:type="spellStart"/>
      <w:r w:rsidR="00FE6FEF"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Cagliari-Roma</w:t>
      </w:r>
      <w:proofErr w:type="spellEnd"/>
      <w:r w:rsidR="00FE6FEF"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 xml:space="preserve"> 23-9-12</w:t>
      </w: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)</w:t>
      </w:r>
    </w:p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AE34B1" w:rsidRDefault="00FE6FEF" w:rsidP="00AE34B1">
      <w:r>
        <w:rPr>
          <w:rFonts w:ascii="Georgia" w:eastAsiaTheme="minorHAnsi" w:hAnsi="Georgia" w:cs="Georgia"/>
          <w:color w:val="000000"/>
        </w:rPr>
        <w:t>Norma da formalizzare scritta, ma per quel tipo di rinvio verranno presi ad esempio i calcoli del 23-9-12 per tutte le future giornate con quella casistica.</w:t>
      </w: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lastRenderedPageBreak/>
        <w:t>Documento redatto dall’ amministratore di Lega G</w:t>
      </w:r>
      <w:r w:rsidR="0099232F">
        <w:rPr>
          <w:color w:val="808080" w:themeColor="background1" w:themeShade="80"/>
        </w:rPr>
        <w:t>.</w:t>
      </w:r>
      <w:r w:rsidRPr="0099232F">
        <w:rPr>
          <w:color w:val="808080" w:themeColor="background1" w:themeShade="80"/>
        </w:rPr>
        <w:t>M</w:t>
      </w:r>
      <w:r w:rsidR="0099232F">
        <w:rPr>
          <w:color w:val="808080" w:themeColor="background1" w:themeShade="80"/>
        </w:rPr>
        <w:t>.</w:t>
      </w:r>
      <w:r w:rsidR="00A04877">
        <w:rPr>
          <w:color w:val="808080" w:themeColor="background1" w:themeShade="80"/>
        </w:rPr>
        <w:t>, con la collaborazione del</w:t>
      </w:r>
      <w:r w:rsidR="0099232F">
        <w:rPr>
          <w:color w:val="808080" w:themeColor="background1" w:themeShade="80"/>
        </w:rPr>
        <w:t xml:space="preserve"> vice amministratore di L</w:t>
      </w:r>
      <w:r w:rsidRPr="0099232F">
        <w:rPr>
          <w:color w:val="808080" w:themeColor="background1" w:themeShade="80"/>
        </w:rPr>
        <w:t xml:space="preserve">ega </w:t>
      </w:r>
      <w:proofErr w:type="spellStart"/>
      <w:r w:rsidRPr="0099232F">
        <w:rPr>
          <w:color w:val="808080" w:themeColor="background1" w:themeShade="80"/>
        </w:rPr>
        <w:t>E</w:t>
      </w:r>
      <w:r w:rsidR="0099232F">
        <w:rPr>
          <w:color w:val="808080" w:themeColor="background1" w:themeShade="80"/>
        </w:rPr>
        <w:t>.</w:t>
      </w:r>
      <w:r w:rsidRPr="0099232F">
        <w:rPr>
          <w:color w:val="808080" w:themeColor="background1" w:themeShade="80"/>
        </w:rPr>
        <w:t>S</w:t>
      </w:r>
      <w:r w:rsidR="0099232F">
        <w:rPr>
          <w:color w:val="808080" w:themeColor="background1" w:themeShade="80"/>
        </w:rPr>
        <w:t>.</w:t>
      </w:r>
      <w:proofErr w:type="spellEnd"/>
      <w:r w:rsidRPr="0099232F">
        <w:rPr>
          <w:color w:val="808080" w:themeColor="background1" w:themeShade="80"/>
        </w:rPr>
        <w:t xml:space="preserve"> e  sottoposto a tutti i Presidenti delle 8 squadre appartenen</w:t>
      </w:r>
      <w:r w:rsidR="0099232F">
        <w:rPr>
          <w:color w:val="808080" w:themeColor="background1" w:themeShade="80"/>
        </w:rPr>
        <w:t>ti alla L</w:t>
      </w:r>
      <w:r w:rsidRPr="0099232F">
        <w:rPr>
          <w:color w:val="808080" w:themeColor="background1" w:themeShade="80"/>
        </w:rPr>
        <w:t xml:space="preserve">ega, che </w:t>
      </w:r>
      <w:r w:rsidR="00A04877">
        <w:rPr>
          <w:color w:val="808080" w:themeColor="background1" w:themeShade="80"/>
        </w:rPr>
        <w:t>dovranno infine sottoscriverlo per la sua entrata in vigore.</w:t>
      </w: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</w:p>
    <w:p w:rsidR="00A10B1A" w:rsidRPr="0099232F" w:rsidRDefault="00A10B1A" w:rsidP="008830B9">
      <w:pPr>
        <w:spacing w:after="0"/>
        <w:rPr>
          <w:color w:val="808080" w:themeColor="background1" w:themeShade="80"/>
        </w:rPr>
      </w:pP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</w:p>
    <w:p w:rsidR="00965B82" w:rsidRPr="0099232F" w:rsidRDefault="00965B82" w:rsidP="0099232F">
      <w:pPr>
        <w:spacing w:after="0"/>
        <w:rPr>
          <w:color w:val="808080" w:themeColor="background1" w:themeShade="80"/>
          <w:lang w:val="en-US"/>
        </w:rPr>
      </w:pPr>
      <w:r w:rsidRPr="0099232F">
        <w:rPr>
          <w:color w:val="808080" w:themeColor="background1" w:themeShade="80"/>
        </w:rPr>
        <w:t xml:space="preserve"> </w:t>
      </w:r>
      <w:r w:rsidRPr="0099232F">
        <w:rPr>
          <w:color w:val="808080" w:themeColor="background1" w:themeShade="80"/>
          <w:lang w:val="en-US"/>
        </w:rPr>
        <w:t>FC ALINGHI</w:t>
      </w:r>
    </w:p>
    <w:p w:rsidR="00965B82" w:rsidRPr="0099232F" w:rsidRDefault="00965B82" w:rsidP="008830B9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965B82" w:rsidP="008830B9">
      <w:pPr>
        <w:spacing w:after="0"/>
        <w:rPr>
          <w:color w:val="808080" w:themeColor="background1" w:themeShade="80"/>
          <w:lang w:val="en-US"/>
        </w:rPr>
      </w:pPr>
      <w:r w:rsidRPr="0099232F">
        <w:rPr>
          <w:color w:val="808080" w:themeColor="background1" w:themeShade="80"/>
          <w:lang w:val="en-US"/>
        </w:rPr>
        <w:t>_______________________</w:t>
      </w:r>
    </w:p>
    <w:p w:rsidR="00965B82" w:rsidRPr="0099232F" w:rsidRDefault="00965B82" w:rsidP="008830B9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8800D6" w:rsidP="0099232F">
      <w:pPr>
        <w:spacing w:after="0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 xml:space="preserve">AS </w:t>
      </w:r>
      <w:r w:rsidR="00B43AA3">
        <w:rPr>
          <w:color w:val="808080" w:themeColor="background1" w:themeShade="80"/>
          <w:lang w:val="en-US"/>
        </w:rPr>
        <w:t>ESUCCEDE</w:t>
      </w: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  <w:r w:rsidRPr="0099232F">
        <w:rPr>
          <w:color w:val="808080" w:themeColor="background1" w:themeShade="80"/>
          <w:lang w:val="en-US"/>
        </w:rPr>
        <w:t>_______________________</w:t>
      </w: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8800D6" w:rsidP="0099232F">
      <w:pPr>
        <w:spacing w:after="0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 xml:space="preserve">FC </w:t>
      </w:r>
      <w:r w:rsidR="00B43AA3">
        <w:rPr>
          <w:color w:val="808080" w:themeColor="background1" w:themeShade="80"/>
          <w:lang w:val="en-US"/>
        </w:rPr>
        <w:t>CELTS</w:t>
      </w:r>
    </w:p>
    <w:p w:rsidR="00965B82" w:rsidRPr="0099232F" w:rsidRDefault="00965B82" w:rsidP="00965B82">
      <w:pPr>
        <w:spacing w:after="0"/>
        <w:rPr>
          <w:color w:val="808080" w:themeColor="background1" w:themeShade="80"/>
          <w:lang w:val="en-US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9232F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FUTURAMA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99232F" w:rsidRPr="0099232F" w:rsidRDefault="0099232F" w:rsidP="00965B82">
      <w:pPr>
        <w:spacing w:after="0"/>
        <w:ind w:firstLine="709"/>
        <w:rPr>
          <w:color w:val="808080" w:themeColor="background1" w:themeShade="80"/>
        </w:rPr>
      </w:pPr>
    </w:p>
    <w:p w:rsidR="0099232F" w:rsidRPr="0099232F" w:rsidRDefault="0099232F" w:rsidP="00965B82">
      <w:pPr>
        <w:spacing w:after="0"/>
        <w:ind w:firstLine="709"/>
        <w:rPr>
          <w:color w:val="808080" w:themeColor="background1" w:themeShade="80"/>
        </w:rPr>
      </w:pPr>
    </w:p>
    <w:p w:rsidR="00965B82" w:rsidRPr="0099232F" w:rsidRDefault="0099232F" w:rsidP="0099232F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B</w:t>
      </w:r>
      <w:r w:rsidR="00965B82" w:rsidRPr="0099232F">
        <w:rPr>
          <w:color w:val="808080" w:themeColor="background1" w:themeShade="80"/>
        </w:rPr>
        <w:t>LUES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9232F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MOSDROBOLESE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9232F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GIGGIONE82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9232F" w:rsidRPr="0099232F" w:rsidRDefault="0099232F" w:rsidP="00965B82">
      <w:pPr>
        <w:spacing w:after="0"/>
        <w:ind w:firstLine="709"/>
        <w:rPr>
          <w:color w:val="808080" w:themeColor="background1" w:themeShade="80"/>
        </w:rPr>
      </w:pPr>
    </w:p>
    <w:p w:rsidR="00965B82" w:rsidRPr="0099232F" w:rsidRDefault="0099232F" w:rsidP="0099232F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MUPPET</w:t>
      </w: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Default="00965B82" w:rsidP="00965B82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_______________________</w:t>
      </w:r>
    </w:p>
    <w:p w:rsidR="00A10B1A" w:rsidRDefault="00A10B1A" w:rsidP="00965B82">
      <w:pPr>
        <w:spacing w:after="0"/>
        <w:rPr>
          <w:color w:val="808080" w:themeColor="background1" w:themeShade="80"/>
        </w:rPr>
      </w:pPr>
    </w:p>
    <w:p w:rsidR="00A10B1A" w:rsidRPr="0099232F" w:rsidRDefault="00A10B1A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</w:p>
    <w:p w:rsidR="0099232F" w:rsidRPr="0099232F" w:rsidRDefault="0099232F" w:rsidP="008830B9">
      <w:pPr>
        <w:spacing w:after="0"/>
        <w:rPr>
          <w:color w:val="808080" w:themeColor="background1" w:themeShade="80"/>
        </w:rPr>
      </w:pPr>
    </w:p>
    <w:p w:rsidR="0099232F" w:rsidRPr="0099232F" w:rsidRDefault="0099232F" w:rsidP="0099232F">
      <w:pPr>
        <w:spacing w:after="0"/>
        <w:ind w:left="5672" w:firstLine="709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>ROMA il _____________</w:t>
      </w:r>
    </w:p>
    <w:sectPr w:rsidR="0099232F" w:rsidRPr="0099232F" w:rsidSect="00055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276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8B" w:rsidRDefault="0095668B">
      <w:r>
        <w:separator/>
      </w:r>
    </w:p>
    <w:p w:rsidR="0095668B" w:rsidRDefault="0095668B"/>
    <w:p w:rsidR="0095668B" w:rsidRDefault="0095668B"/>
    <w:p w:rsidR="0095668B" w:rsidRDefault="0095668B"/>
    <w:p w:rsidR="0095668B" w:rsidRDefault="0095668B"/>
  </w:endnote>
  <w:endnote w:type="continuationSeparator" w:id="0">
    <w:p w:rsidR="0095668B" w:rsidRDefault="0095668B">
      <w:r>
        <w:continuationSeparator/>
      </w:r>
    </w:p>
    <w:p w:rsidR="0095668B" w:rsidRDefault="0095668B"/>
    <w:p w:rsidR="0095668B" w:rsidRDefault="0095668B"/>
    <w:p w:rsidR="0095668B" w:rsidRDefault="0095668B"/>
    <w:p w:rsidR="0095668B" w:rsidRDefault="009566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jc w:val="right"/>
    </w:pPr>
  </w:p>
  <w:p w:rsidR="00EF493C" w:rsidRDefault="00214C14">
    <w:pPr>
      <w:jc w:val="right"/>
    </w:pPr>
    <w:fldSimple w:instr=" PAGE   \* MERGEFORMAT ">
      <w:r w:rsidR="00FE6FEF">
        <w:rPr>
          <w:noProof/>
        </w:rPr>
        <w:t>2</w:t>
      </w:r>
    </w:fldSimple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:rsidR="00EF493C" w:rsidRDefault="00214C14">
    <w:pPr>
      <w:jc w:val="right"/>
    </w:pPr>
    <w:r>
      <w:pict>
        <v:group id="_x0000_s26647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648" type="#_x0000_t32" style="position:absolute;left:8548;top:15084;width:2723;height:0;rotation:180" o:connectortype="straight" strokecolor="#438086 [3205]" strokeweight="1.5pt"/>
          <v:shape id="_x0000_s26649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EF493C" w:rsidRDefault="00EF493C">
    <w:pPr>
      <w:pStyle w:val="Nessunaspaziatur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jc w:val="right"/>
    </w:pPr>
  </w:p>
  <w:p w:rsidR="00EF493C" w:rsidRDefault="00214C14">
    <w:pPr>
      <w:jc w:val="right"/>
    </w:pPr>
    <w:fldSimple w:instr=" PAGE   \* MERGEFORMAT ">
      <w:r w:rsidR="00FE6FEF">
        <w:rPr>
          <w:noProof/>
        </w:rPr>
        <w:t>1</w:t>
      </w:r>
    </w:fldSimple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:rsidR="00EF493C" w:rsidRDefault="00214C14">
    <w:pPr>
      <w:jc w:val="right"/>
    </w:pPr>
    <w:r>
      <w:pict>
        <v:group id="_x0000_s26644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645" type="#_x0000_t32" style="position:absolute;left:8548;top:15084;width:2723;height:0;rotation:180" o:connectortype="straight" strokecolor="#438086 [3205]" strokeweight="1.5pt"/>
          <v:shape id="_x0000_s26646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EF493C" w:rsidRDefault="00EF493C">
    <w:pPr>
      <w:pStyle w:val="Nessunaspaziatur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8B" w:rsidRDefault="0095668B">
      <w:r>
        <w:separator/>
      </w:r>
    </w:p>
    <w:p w:rsidR="0095668B" w:rsidRDefault="0095668B"/>
    <w:p w:rsidR="0095668B" w:rsidRDefault="0095668B"/>
    <w:p w:rsidR="0095668B" w:rsidRDefault="0095668B"/>
    <w:p w:rsidR="0095668B" w:rsidRDefault="0095668B"/>
  </w:footnote>
  <w:footnote w:type="continuationSeparator" w:id="0">
    <w:p w:rsidR="0095668B" w:rsidRDefault="0095668B">
      <w:r>
        <w:continuationSeparator/>
      </w:r>
    </w:p>
    <w:p w:rsidR="0095668B" w:rsidRDefault="0095668B"/>
    <w:p w:rsidR="0095668B" w:rsidRDefault="0095668B"/>
    <w:p w:rsidR="0095668B" w:rsidRDefault="0095668B"/>
    <w:p w:rsidR="0095668B" w:rsidRDefault="009566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F493C" w:rsidRDefault="00EF493C">
        <w:pPr>
          <w:pStyle w:val="Intestazione"/>
          <w:pBdr>
            <w:bottom w:val="single" w:sz="4" w:space="0" w:color="auto"/>
          </w:pBdr>
        </w:pPr>
        <w:r>
          <w:t>Amministratore di Lega - GM</w:t>
        </w:r>
      </w:p>
    </w:sdtContent>
  </w:sdt>
  <w:p w:rsidR="00EF493C" w:rsidRDefault="00EF49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0545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F493C" w:rsidRDefault="00EF493C">
        <w:pPr>
          <w:pStyle w:val="Intestazione"/>
          <w:pBdr>
            <w:bottom w:val="single" w:sz="4" w:space="0" w:color="auto"/>
          </w:pBdr>
          <w:jc w:val="right"/>
        </w:pPr>
        <w:r>
          <w:t>Amministratore di Lega - GM</w:t>
        </w:r>
      </w:p>
    </w:sdtContent>
  </w:sdt>
  <w:p w:rsidR="00EF493C" w:rsidRDefault="00EF49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ElencopuntatoTramonto"/>
  </w:abstractNum>
  <w:abstractNum w:abstractNumId="11">
    <w:nsid w:val="0C791CDD"/>
    <w:multiLevelType w:val="hybridMultilevel"/>
    <w:tmpl w:val="EFB2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14B28"/>
    <w:multiLevelType w:val="hybridMultilevel"/>
    <w:tmpl w:val="1CF4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C38E4"/>
    <w:multiLevelType w:val="multilevel"/>
    <w:tmpl w:val="33B056D0"/>
    <w:numStyleLink w:val="ElencopuntatoTramonto"/>
  </w:abstractNum>
  <w:abstractNum w:abstractNumId="14">
    <w:nsid w:val="0EFA4BC1"/>
    <w:multiLevelType w:val="hybridMultilevel"/>
    <w:tmpl w:val="DA0A476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6">
    <w:nsid w:val="162B1850"/>
    <w:multiLevelType w:val="hybridMultilevel"/>
    <w:tmpl w:val="AFF24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8">
    <w:nsid w:val="1A6C5517"/>
    <w:multiLevelType w:val="multilevel"/>
    <w:tmpl w:val="7AC6A14E"/>
    <w:numStyleLink w:val="ElenconumeratoTramonto"/>
  </w:abstractNum>
  <w:abstractNum w:abstractNumId="19">
    <w:nsid w:val="1DDE73E0"/>
    <w:multiLevelType w:val="multilevel"/>
    <w:tmpl w:val="33B056D0"/>
    <w:numStyleLink w:val="ElencopuntatoTramonto"/>
  </w:abstractNum>
  <w:abstractNum w:abstractNumId="20">
    <w:nsid w:val="1F67628B"/>
    <w:multiLevelType w:val="hybridMultilevel"/>
    <w:tmpl w:val="86945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2">
    <w:nsid w:val="25B55050"/>
    <w:multiLevelType w:val="hybridMultilevel"/>
    <w:tmpl w:val="77C2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170BC"/>
    <w:multiLevelType w:val="multilevel"/>
    <w:tmpl w:val="7504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424456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424456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424456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8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25F64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438086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25F64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438086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83BBC1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31">
    <w:nsid w:val="4FE97563"/>
    <w:multiLevelType w:val="hybridMultilevel"/>
    <w:tmpl w:val="3324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C24DD"/>
    <w:multiLevelType w:val="hybridMultilevel"/>
    <w:tmpl w:val="DD500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3934"/>
    <w:multiLevelType w:val="hybridMultilevel"/>
    <w:tmpl w:val="B86EE548"/>
    <w:lvl w:ilvl="0" w:tplc="4C1AF19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8022B"/>
    <w:multiLevelType w:val="multilevel"/>
    <w:tmpl w:val="33B056D0"/>
    <w:numStyleLink w:val="ElencopuntatoTramonto"/>
  </w:abstractNum>
  <w:abstractNum w:abstractNumId="35">
    <w:nsid w:val="6F0D0B31"/>
    <w:multiLevelType w:val="multilevel"/>
    <w:tmpl w:val="7AC6A14E"/>
    <w:numStyleLink w:val="ElenconumeratoTramonto"/>
  </w:abstractNum>
  <w:abstractNum w:abstractNumId="36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6740294"/>
    <w:multiLevelType w:val="multilevel"/>
    <w:tmpl w:val="33B056D0"/>
    <w:numStyleLink w:val="ElencopuntatoTramonto"/>
  </w:abstractNum>
  <w:abstractNum w:abstractNumId="38">
    <w:nsid w:val="76921C5B"/>
    <w:multiLevelType w:val="multilevel"/>
    <w:tmpl w:val="33B056D0"/>
    <w:numStyleLink w:val="ElencopuntatoTramonto"/>
  </w:abstractNum>
  <w:abstractNum w:abstractNumId="39">
    <w:nsid w:val="7E025C09"/>
    <w:multiLevelType w:val="multilevel"/>
    <w:tmpl w:val="33B056D0"/>
    <w:numStyleLink w:val="ElencopuntatoTramonto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8"/>
  </w:num>
  <w:num w:numId="13">
    <w:abstractNumId w:val="29"/>
  </w:num>
  <w:num w:numId="14">
    <w:abstractNumId w:val="25"/>
  </w:num>
  <w:num w:numId="15">
    <w:abstractNumId w:val="36"/>
  </w:num>
  <w:num w:numId="16">
    <w:abstractNumId w:val="24"/>
  </w:num>
  <w:num w:numId="17">
    <w:abstractNumId w:val="27"/>
  </w:num>
  <w:num w:numId="18">
    <w:abstractNumId w:val="13"/>
  </w:num>
  <w:num w:numId="19">
    <w:abstractNumId w:val="37"/>
  </w:num>
  <w:num w:numId="20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53548A" w:themeColor="accent1"/>
          <w:sz w:val="18"/>
          <w:szCs w:val="18"/>
        </w:rPr>
      </w:lvl>
    </w:lvlOverride>
  </w:num>
  <w:num w:numId="21">
    <w:abstractNumId w:val="34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A04DA3" w:themeColor="accent3"/>
          <w:sz w:val="18"/>
          <w:szCs w:val="18"/>
        </w:rPr>
      </w:lvl>
    </w:lvlOverride>
  </w:num>
  <w:num w:numId="22">
    <w:abstractNumId w:val="15"/>
  </w:num>
  <w:num w:numId="23">
    <w:abstractNumId w:val="35"/>
  </w:num>
  <w:num w:numId="24">
    <w:abstractNumId w:val="18"/>
  </w:num>
  <w:num w:numId="25">
    <w:abstractNumId w:val="17"/>
  </w:num>
  <w:num w:numId="26">
    <w:abstractNumId w:val="10"/>
  </w:num>
  <w:num w:numId="27">
    <w:abstractNumId w:val="39"/>
  </w:num>
  <w:num w:numId="28">
    <w:abstractNumId w:val="30"/>
  </w:num>
  <w:num w:numId="29">
    <w:abstractNumId w:val="21"/>
  </w:num>
  <w:num w:numId="30">
    <w:abstractNumId w:val="19"/>
  </w:num>
  <w:num w:numId="31">
    <w:abstractNumId w:val="19"/>
  </w:num>
  <w:num w:numId="32">
    <w:abstractNumId w:val="19"/>
  </w:num>
  <w:num w:numId="33">
    <w:abstractNumId w:val="27"/>
  </w:num>
  <w:num w:numId="34">
    <w:abstractNumId w:val="15"/>
  </w:num>
  <w:num w:numId="35">
    <w:abstractNumId w:val="23"/>
  </w:num>
  <w:num w:numId="36">
    <w:abstractNumId w:val="20"/>
  </w:num>
  <w:num w:numId="37">
    <w:abstractNumId w:val="31"/>
  </w:num>
  <w:num w:numId="38">
    <w:abstractNumId w:val="22"/>
  </w:num>
  <w:num w:numId="39">
    <w:abstractNumId w:val="14"/>
  </w:num>
  <w:num w:numId="40">
    <w:abstractNumId w:val="32"/>
  </w:num>
  <w:num w:numId="41">
    <w:abstractNumId w:val="33"/>
  </w:num>
  <w:num w:numId="42">
    <w:abstractNumId w:val="16"/>
  </w:num>
  <w:num w:numId="43">
    <w:abstractNumId w:val="1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0"/>
  <w:evenAndOddHeaders/>
  <w:drawingGridHorizontalSpacing w:val="100"/>
  <w:displayHorizontalDrawingGridEvery w:val="2"/>
  <w:characterSpacingControl w:val="doNotCompress"/>
  <w:hdrShapeDefaults>
    <o:shapedefaults v:ext="edit" spidmax="53250" fillcolor="white">
      <v:fill color="white"/>
      <o:colormru v:ext="edit" colors="#334c4f,#79b5b0,#b77851,#d1e1e3,#066,#7ea8ac,#4e767a,#293d3f"/>
      <o:colormenu v:ext="edit" fillcolor="none [3215]" strokecolor="none [3215]"/>
    </o:shapedefaults>
    <o:shapelayout v:ext="edit">
      <o:idmap v:ext="edit" data="26"/>
      <o:rules v:ext="edit">
        <o:r id="V:Rule5" type="connector" idref="#_x0000_s26649"/>
        <o:r id="V:Rule6" type="connector" idref="#_x0000_s26648"/>
        <o:r id="V:Rule7" type="connector" idref="#_x0000_s26646"/>
        <o:r id="V:Rule8" type="connector" idref="#_x0000_s26645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3C1DBD"/>
    <w:rsid w:val="00012C3A"/>
    <w:rsid w:val="00027A34"/>
    <w:rsid w:val="000354C4"/>
    <w:rsid w:val="00045125"/>
    <w:rsid w:val="00055A89"/>
    <w:rsid w:val="0009423C"/>
    <w:rsid w:val="000D1E38"/>
    <w:rsid w:val="000E76A7"/>
    <w:rsid w:val="001017FC"/>
    <w:rsid w:val="0014479F"/>
    <w:rsid w:val="00164ED1"/>
    <w:rsid w:val="0019215C"/>
    <w:rsid w:val="001A73A4"/>
    <w:rsid w:val="001E19B1"/>
    <w:rsid w:val="00214C14"/>
    <w:rsid w:val="00234518"/>
    <w:rsid w:val="00242CE5"/>
    <w:rsid w:val="00273A46"/>
    <w:rsid w:val="002B340D"/>
    <w:rsid w:val="002F28A7"/>
    <w:rsid w:val="00332BD4"/>
    <w:rsid w:val="0033616D"/>
    <w:rsid w:val="00341757"/>
    <w:rsid w:val="003626E6"/>
    <w:rsid w:val="003C1DBD"/>
    <w:rsid w:val="00403AE5"/>
    <w:rsid w:val="0046430C"/>
    <w:rsid w:val="00481AE8"/>
    <w:rsid w:val="004A24BD"/>
    <w:rsid w:val="004C3732"/>
    <w:rsid w:val="004C37E1"/>
    <w:rsid w:val="004F6703"/>
    <w:rsid w:val="00547301"/>
    <w:rsid w:val="00552A66"/>
    <w:rsid w:val="0056102A"/>
    <w:rsid w:val="006724C3"/>
    <w:rsid w:val="0069497B"/>
    <w:rsid w:val="006F6C9B"/>
    <w:rsid w:val="00701D57"/>
    <w:rsid w:val="007027BC"/>
    <w:rsid w:val="0073409E"/>
    <w:rsid w:val="007614CA"/>
    <w:rsid w:val="00782CFA"/>
    <w:rsid w:val="007C7E25"/>
    <w:rsid w:val="007D1F7E"/>
    <w:rsid w:val="007E5826"/>
    <w:rsid w:val="008035A5"/>
    <w:rsid w:val="008116A3"/>
    <w:rsid w:val="008800D6"/>
    <w:rsid w:val="008830B9"/>
    <w:rsid w:val="0090090E"/>
    <w:rsid w:val="009131F3"/>
    <w:rsid w:val="00924670"/>
    <w:rsid w:val="0095668B"/>
    <w:rsid w:val="00965B82"/>
    <w:rsid w:val="00967400"/>
    <w:rsid w:val="00987C6F"/>
    <w:rsid w:val="0099232F"/>
    <w:rsid w:val="009952D1"/>
    <w:rsid w:val="009D359A"/>
    <w:rsid w:val="00A00D56"/>
    <w:rsid w:val="00A04877"/>
    <w:rsid w:val="00A10B1A"/>
    <w:rsid w:val="00A11767"/>
    <w:rsid w:val="00A24B4F"/>
    <w:rsid w:val="00A34FAC"/>
    <w:rsid w:val="00A42929"/>
    <w:rsid w:val="00A575F5"/>
    <w:rsid w:val="00A57EC4"/>
    <w:rsid w:val="00AA119D"/>
    <w:rsid w:val="00AE2711"/>
    <w:rsid w:val="00AE34B1"/>
    <w:rsid w:val="00AF63FF"/>
    <w:rsid w:val="00B07C3E"/>
    <w:rsid w:val="00B13B15"/>
    <w:rsid w:val="00B177A2"/>
    <w:rsid w:val="00B40A27"/>
    <w:rsid w:val="00B43AA3"/>
    <w:rsid w:val="00BE7ACB"/>
    <w:rsid w:val="00C04B30"/>
    <w:rsid w:val="00C13912"/>
    <w:rsid w:val="00C74A33"/>
    <w:rsid w:val="00C96F5E"/>
    <w:rsid w:val="00CC777D"/>
    <w:rsid w:val="00CF30ED"/>
    <w:rsid w:val="00D26A35"/>
    <w:rsid w:val="00D9272C"/>
    <w:rsid w:val="00DA5528"/>
    <w:rsid w:val="00DF0AFD"/>
    <w:rsid w:val="00E20C9F"/>
    <w:rsid w:val="00E33BB0"/>
    <w:rsid w:val="00E550EA"/>
    <w:rsid w:val="00E8650B"/>
    <w:rsid w:val="00EC63BA"/>
    <w:rsid w:val="00EF493C"/>
    <w:rsid w:val="00EF767E"/>
    <w:rsid w:val="00F05D5D"/>
    <w:rsid w:val="00F7450C"/>
    <w:rsid w:val="00F86219"/>
    <w:rsid w:val="00F92C6F"/>
    <w:rsid w:val="00F9713A"/>
    <w:rsid w:val="00FE5003"/>
    <w:rsid w:val="00FE6FEF"/>
    <w:rsid w:val="00FF4505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 fillcolor="white">
      <v:fill color="white"/>
      <o:colormru v:ext="edit" colors="#334c4f,#79b5b0,#b77851,#d1e1e3,#066,#7ea8ac,#4e767a,#293d3f"/>
      <o:colormenu v:ext="edit" fillcolor="none [3215]" strokecolor="none [3215]"/>
    </o:shapedefaults>
    <o:shapelayout v:ext="edit">
      <o:idmap v:ext="edit" data="1"/>
      <o:rules v:ext="edit">
        <o:r id="V:Rule13" type="connector" idref="#_x0000_s1115"/>
        <o:r id="V:Rule14" type="connector" idref="#_x0000_s1116"/>
        <o:r id="V:Rule15" type="connector" idref="#_x0000_s1108"/>
        <o:r id="V:Rule16" type="connector" idref="#_x0000_s1109"/>
        <o:r id="V:Rule17" type="connector" idref="#_x0000_s1112"/>
        <o:r id="V:Rule18" type="connector" idref="#_x0000_s1119"/>
        <o:r id="V:Rule19" type="connector" idref="#_x0000_s1107"/>
        <o:r id="V:Rule20" type="connector" idref="#_x0000_s1118"/>
        <o:r id="V:Rule21" type="connector" idref="#_x0000_s1117"/>
        <o:r id="V:Rule22" type="connector" idref="#_x0000_s1113"/>
        <o:r id="V:Rule23" type="connector" idref="#_x0000_s1110"/>
        <o:r id="V:Rule24" type="connector" idref="#_x0000_s1111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1F3"/>
    <w:rPr>
      <w:rFonts w:eastAsiaTheme="minorEastAsia" w:cstheme="minorBidi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31F3"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31F3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131F3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1F3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1F3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1F3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1F3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1F3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1F3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9131F3"/>
    <w:pPr>
      <w:spacing w:after="0" w:line="240" w:lineRule="auto"/>
    </w:pPr>
    <w:rPr>
      <w:rFonts w:eastAsiaTheme="minorEastAsia" w:cstheme="minorBidi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131F3"/>
    <w:pPr>
      <w:spacing w:before="400"/>
    </w:pPr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1F3"/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131F3"/>
    <w:pPr>
      <w:spacing w:after="480"/>
    </w:pPr>
    <w:rPr>
      <w:i/>
      <w:iCs/>
      <w:color w:val="424456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1F3"/>
    <w:rPr>
      <w:i/>
      <w:iCs/>
      <w:color w:val="424456" w:themeColor="text2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9131F3"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31F3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1F3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31F3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1F3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1F3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1F3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1F3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Enfasigrassetto">
    <w:name w:val="Strong"/>
    <w:basedOn w:val="Carpredefinitoparagrafo"/>
    <w:uiPriority w:val="22"/>
    <w:qFormat/>
    <w:rsid w:val="009131F3"/>
    <w:rPr>
      <w:b/>
      <w:bCs/>
    </w:rPr>
  </w:style>
  <w:style w:type="paragraph" w:styleId="Testodelblocco">
    <w:name w:val="Block Text"/>
    <w:basedOn w:val="Normale"/>
    <w:uiPriority w:val="3"/>
    <w:semiHidden/>
    <w:unhideWhenUsed/>
    <w:rsid w:val="009131F3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Enfasidelicata">
    <w:name w:val="Subtle Emphasis"/>
    <w:basedOn w:val="Carpredefinitoparagrafo"/>
    <w:uiPriority w:val="19"/>
    <w:qFormat/>
    <w:rsid w:val="009131F3"/>
    <w:rPr>
      <w:rFonts w:asciiTheme="minorHAnsi" w:hAnsiTheme="minorHAnsi"/>
      <w:i/>
      <w:iCs/>
      <w:color w:val="006666"/>
    </w:rPr>
  </w:style>
  <w:style w:type="character" w:styleId="Riferimentointenso">
    <w:name w:val="Intense Reference"/>
    <w:basedOn w:val="Carpredefinitoparagrafo"/>
    <w:uiPriority w:val="32"/>
    <w:qFormat/>
    <w:rsid w:val="009131F3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Riferimentodelicato">
    <w:name w:val="Subtle Reference"/>
    <w:basedOn w:val="Carpredefinitoparagrafo"/>
    <w:uiPriority w:val="31"/>
    <w:qFormat/>
    <w:rsid w:val="009131F3"/>
    <w:rPr>
      <w:i/>
      <w:iCs/>
      <w:color w:val="4E4F89"/>
    </w:rPr>
  </w:style>
  <w:style w:type="character" w:styleId="Enfasicorsivo">
    <w:name w:val="Emphasis"/>
    <w:uiPriority w:val="20"/>
    <w:qFormat/>
    <w:rsid w:val="009131F3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it-IT"/>
    </w:rPr>
  </w:style>
  <w:style w:type="character" w:styleId="Titolodellibro">
    <w:name w:val="Book Title"/>
    <w:basedOn w:val="Carpredefinitoparagrafo"/>
    <w:uiPriority w:val="33"/>
    <w:qFormat/>
    <w:rsid w:val="009131F3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31F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F3"/>
    <w:rPr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31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1F3"/>
    <w:rPr>
      <w:sz w:val="20"/>
    </w:rPr>
  </w:style>
  <w:style w:type="paragraph" w:styleId="Rientronormale">
    <w:name w:val="Normal Indent"/>
    <w:basedOn w:val="Normale"/>
    <w:uiPriority w:val="99"/>
    <w:unhideWhenUsed/>
    <w:rsid w:val="009131F3"/>
    <w:pPr>
      <w:ind w:left="720"/>
      <w:contextualSpacing/>
    </w:pPr>
  </w:style>
  <w:style w:type="paragraph" w:styleId="Citazioneintensa">
    <w:name w:val="Intense Quote"/>
    <w:basedOn w:val="Normale"/>
    <w:uiPriority w:val="30"/>
    <w:qFormat/>
    <w:rsid w:val="009131F3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numbering" w:customStyle="1" w:styleId="ElencopuntatoTramonto">
    <w:name w:val="Elenco puntato Tramonto"/>
    <w:uiPriority w:val="99"/>
    <w:rsid w:val="009131F3"/>
    <w:pPr>
      <w:numPr>
        <w:numId w:val="17"/>
      </w:numPr>
    </w:pPr>
  </w:style>
  <w:style w:type="numbering" w:customStyle="1" w:styleId="ElenconumeratoTramonto">
    <w:name w:val="Elenco numerato Tramonto"/>
    <w:uiPriority w:val="99"/>
    <w:rsid w:val="009131F3"/>
    <w:pPr>
      <w:numPr>
        <w:numId w:val="22"/>
      </w:numPr>
    </w:pPr>
  </w:style>
  <w:style w:type="paragraph" w:styleId="Paragrafoelenco">
    <w:name w:val="List Paragraph"/>
    <w:basedOn w:val="Normale"/>
    <w:uiPriority w:val="36"/>
    <w:unhideWhenUsed/>
    <w:qFormat/>
    <w:rsid w:val="009131F3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9131F3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unhideWhenUsed/>
    <w:rsid w:val="009131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1F3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1F3"/>
    <w:rPr>
      <w:rFonts w:eastAsiaTheme="minorEastAsia" w:hAnsi="Tahoma" w:cstheme="minorBidi"/>
      <w:sz w:val="16"/>
      <w:szCs w:val="16"/>
      <w:lang w:val="it-IT"/>
    </w:rPr>
  </w:style>
  <w:style w:type="paragraph" w:customStyle="1" w:styleId="Intestazionepari">
    <w:name w:val="Intestazione pari"/>
    <w:basedOn w:val="Intestazione"/>
    <w:uiPriority w:val="39"/>
    <w:rsid w:val="009131F3"/>
    <w:pPr>
      <w:pBdr>
        <w:bottom w:val="single" w:sz="4" w:space="1" w:color="auto"/>
      </w:pBdr>
    </w:pPr>
  </w:style>
  <w:style w:type="paragraph" w:customStyle="1" w:styleId="Intestazionedispari">
    <w:name w:val="Intestazione dispari"/>
    <w:basedOn w:val="Intestazione"/>
    <w:uiPriority w:val="39"/>
    <w:rsid w:val="009131F3"/>
    <w:pPr>
      <w:pBdr>
        <w:bottom w:val="single" w:sz="4" w:space="1" w:color="auto"/>
      </w:pBdr>
      <w:jc w:val="right"/>
    </w:pPr>
  </w:style>
  <w:style w:type="paragraph" w:customStyle="1" w:styleId="Puntoelenco1">
    <w:name w:val="Punto elenco 1"/>
    <w:basedOn w:val="Paragrafoelenco"/>
    <w:uiPriority w:val="38"/>
    <w:qFormat/>
    <w:rsid w:val="009131F3"/>
    <w:pPr>
      <w:numPr>
        <w:numId w:val="33"/>
      </w:numPr>
      <w:spacing w:after="0"/>
    </w:pPr>
  </w:style>
  <w:style w:type="paragraph" w:customStyle="1" w:styleId="Puntoelenco21">
    <w:name w:val="Punto elenco 21"/>
    <w:basedOn w:val="Paragrafoelenco"/>
    <w:uiPriority w:val="38"/>
    <w:qFormat/>
    <w:rsid w:val="009131F3"/>
    <w:pPr>
      <w:numPr>
        <w:ilvl w:val="1"/>
        <w:numId w:val="33"/>
      </w:numPr>
      <w:spacing w:after="0"/>
    </w:pPr>
  </w:style>
  <w:style w:type="paragraph" w:customStyle="1" w:styleId="Puntoelenco31">
    <w:name w:val="Punto elenco 31"/>
    <w:basedOn w:val="Paragrafoelenco"/>
    <w:uiPriority w:val="38"/>
    <w:qFormat/>
    <w:rsid w:val="009131F3"/>
    <w:pPr>
      <w:numPr>
        <w:ilvl w:val="2"/>
        <w:numId w:val="33"/>
      </w:numPr>
      <w:spacing w:after="0"/>
    </w:pPr>
  </w:style>
  <w:style w:type="paragraph" w:customStyle="1" w:styleId="SegnapostoPredefinitoOggetto10">
    <w:name w:val="SegnapostoPredefinito_Oggetto10"/>
    <w:uiPriority w:val="39"/>
    <w:rsid w:val="009131F3"/>
    <w:rPr>
      <w:rFonts w:eastAsiaTheme="minorEastAsia" w:cstheme="minorBidi"/>
      <w:i/>
      <w:iCs/>
      <w:color w:val="424456" w:themeColor="text2"/>
      <w:sz w:val="24"/>
      <w:szCs w:val="24"/>
      <w:lang w:val="it-IT"/>
    </w:rPr>
  </w:style>
  <w:style w:type="paragraph" w:customStyle="1" w:styleId="Categoria">
    <w:name w:val="Categoria"/>
    <w:basedOn w:val="Normale"/>
    <w:link w:val="Carcategoria"/>
    <w:uiPriority w:val="39"/>
    <w:qFormat/>
    <w:rsid w:val="009131F3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39"/>
    <w:qFormat/>
    <w:rsid w:val="009131F3"/>
    <w:pPr>
      <w:spacing w:after="120" w:line="240" w:lineRule="auto"/>
    </w:pPr>
    <w:rPr>
      <w:b/>
      <w:bCs/>
    </w:rPr>
  </w:style>
  <w:style w:type="character" w:customStyle="1" w:styleId="Carcategoria">
    <w:name w:val="Car. categoria"/>
    <w:basedOn w:val="Carpredefinitoparagrafo"/>
    <w:link w:val="Categoria"/>
    <w:uiPriority w:val="39"/>
    <w:rsid w:val="009131F3"/>
    <w:rPr>
      <w:rFonts w:eastAsiaTheme="minorEastAsia" w:cstheme="minorBidi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39"/>
    <w:rsid w:val="009131F3"/>
    <w:rPr>
      <w:rFonts w:eastAsiaTheme="minorEastAsia" w:cstheme="minorBidi"/>
      <w:b/>
      <w:bCs/>
      <w:sz w:val="20"/>
      <w:szCs w:val="20"/>
      <w:lang w:val="it-IT"/>
    </w:rPr>
  </w:style>
  <w:style w:type="paragraph" w:customStyle="1" w:styleId="Testocommenti">
    <w:name w:val="Testo commenti"/>
    <w:basedOn w:val="Normale"/>
    <w:uiPriority w:val="39"/>
    <w:qFormat/>
    <w:rsid w:val="009131F3"/>
    <w:pPr>
      <w:spacing w:after="120" w:line="288" w:lineRule="auto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9131F3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131F3"/>
    <w:pPr>
      <w:ind w:left="24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31F3"/>
    <w:rPr>
      <w:color w:val="67AFBD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9131F3"/>
    <w:pPr>
      <w:spacing w:after="100"/>
      <w:ind w:left="400"/>
    </w:pPr>
  </w:style>
  <w:style w:type="paragraph" w:customStyle="1" w:styleId="stile1">
    <w:name w:val="stile1"/>
    <w:basedOn w:val="Normale"/>
    <w:rsid w:val="00A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C8625D0977498E8ACF474D2263F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53A77-C0DB-48B4-AB55-932B556F05F0}"/>
      </w:docPartPr>
      <w:docPartBody>
        <w:p w:rsidR="007F3859" w:rsidRDefault="00A94D6B" w:rsidP="00A94D6B">
          <w:pPr>
            <w:pStyle w:val="6FC8625D0977498E8ACF474D2263F13E"/>
          </w:pPr>
          <w:r>
            <w:rPr>
              <w:color w:val="1F497D" w:themeColor="text2"/>
            </w:rPr>
            <w:t>[Selezionare la data]</w:t>
          </w:r>
        </w:p>
      </w:docPartBody>
    </w:docPart>
    <w:docPart>
      <w:docPartPr>
        <w:name w:val="EDB75FB0BCF44F6E823A48DD0A8F1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E94BE-EE01-4466-A47B-DCEAA1EDD7E8}"/>
      </w:docPartPr>
      <w:docPartBody>
        <w:p w:rsidR="007F3859" w:rsidRDefault="00A94D6B" w:rsidP="00A94D6B">
          <w:pPr>
            <w:pStyle w:val="EDB75FB0BCF44F6E823A48DD0A8F1939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72"/>
              <w:szCs w:val="72"/>
            </w:rPr>
            <w:t>[Digitare il titolo del documento]</w:t>
          </w:r>
        </w:p>
      </w:docPartBody>
    </w:docPart>
    <w:docPart>
      <w:docPartPr>
        <w:name w:val="0846C955D2CC4634818DE225D7ED6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CCE2D-611D-47D8-B1EE-19B3E66648D2}"/>
      </w:docPartPr>
      <w:docPartBody>
        <w:p w:rsidR="007F3859" w:rsidRDefault="00A94D6B" w:rsidP="00A94D6B">
          <w:pPr>
            <w:pStyle w:val="0846C955D2CC4634818DE225D7ED6711"/>
          </w:pPr>
          <w:r>
            <w:rPr>
              <w:i/>
              <w:iCs/>
              <w:color w:val="1F497D" w:themeColor="text2"/>
              <w:sz w:val="28"/>
              <w:szCs w:val="28"/>
            </w:rPr>
            <w:t>[Digitare il sottotitolo del documento]</w:t>
          </w:r>
        </w:p>
      </w:docPartBody>
    </w:docPart>
    <w:docPart>
      <w:docPartPr>
        <w:name w:val="156EA9CBC3EA4E17A37E694873A3F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39C1A-A66D-4149-9488-06D0F54A56D1}"/>
      </w:docPartPr>
      <w:docPartBody>
        <w:p w:rsidR="007F3859" w:rsidRDefault="00A94D6B" w:rsidP="00A94D6B">
          <w:pPr>
            <w:pStyle w:val="156EA9CBC3EA4E17A37E694873A3F2E1"/>
          </w:pPr>
          <w:r>
            <w:rPr>
              <w:color w:val="1F497D" w:themeColor="text2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94D6B"/>
    <w:rsid w:val="00434215"/>
    <w:rsid w:val="006067B0"/>
    <w:rsid w:val="007639A0"/>
    <w:rsid w:val="007A6789"/>
    <w:rsid w:val="007F3859"/>
    <w:rsid w:val="00884905"/>
    <w:rsid w:val="00A81346"/>
    <w:rsid w:val="00A94D6B"/>
    <w:rsid w:val="00A9543D"/>
    <w:rsid w:val="00AF5F71"/>
    <w:rsid w:val="00C30BCB"/>
    <w:rsid w:val="00DB3F63"/>
    <w:rsid w:val="00E70EA0"/>
    <w:rsid w:val="00E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859"/>
  </w:style>
  <w:style w:type="paragraph" w:styleId="Titolo1">
    <w:name w:val="heading 1"/>
    <w:basedOn w:val="Normale"/>
    <w:next w:val="Normale"/>
    <w:link w:val="Titolo1Carattere"/>
    <w:uiPriority w:val="1"/>
    <w:qFormat/>
    <w:rsid w:val="007F3859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2"/>
    <w:qFormat/>
    <w:rsid w:val="007F3859"/>
    <w:pPr>
      <w:spacing w:after="0"/>
      <w:outlineLvl w:val="1"/>
    </w:pPr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2"/>
    <w:unhideWhenUsed/>
    <w:qFormat/>
    <w:rsid w:val="007F3859"/>
    <w:pPr>
      <w:spacing w:after="0"/>
      <w:outlineLvl w:val="2"/>
    </w:pPr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E99288D786B46178E1FD7576E2A705D">
    <w:name w:val="2E99288D786B46178E1FD7576E2A705D"/>
    <w:rsid w:val="007F3859"/>
  </w:style>
  <w:style w:type="paragraph" w:customStyle="1" w:styleId="6AB8B554B2FD4928B20AF923EE3A1DE8">
    <w:name w:val="6AB8B554B2FD4928B20AF923EE3A1DE8"/>
    <w:rsid w:val="007F3859"/>
  </w:style>
  <w:style w:type="paragraph" w:customStyle="1" w:styleId="64C7C06A56A04721A8623F7B198A94D3">
    <w:name w:val="64C7C06A56A04721A8623F7B198A94D3"/>
    <w:rsid w:val="007F3859"/>
  </w:style>
  <w:style w:type="paragraph" w:customStyle="1" w:styleId="CC576FE822124E158161D70F151989D3">
    <w:name w:val="CC576FE822124E158161D70F151989D3"/>
    <w:rsid w:val="007F3859"/>
  </w:style>
  <w:style w:type="paragraph" w:customStyle="1" w:styleId="E04129D5F0AF4442BA37CA0EF4FF3D71">
    <w:name w:val="E04129D5F0AF4442BA37CA0EF4FF3D71"/>
    <w:rsid w:val="007F3859"/>
  </w:style>
  <w:style w:type="paragraph" w:customStyle="1" w:styleId="24B09C8063124D8D9FDBBDA908013BD9">
    <w:name w:val="24B09C8063124D8D9FDBBDA908013BD9"/>
    <w:rsid w:val="007F3859"/>
  </w:style>
  <w:style w:type="character" w:customStyle="1" w:styleId="Titolo1Carattere">
    <w:name w:val="Titolo 1 Carattere"/>
    <w:basedOn w:val="Carpredefinitoparagrafo"/>
    <w:link w:val="Titolo1"/>
    <w:uiPriority w:val="1"/>
    <w:rsid w:val="007F3859"/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2"/>
    <w:rsid w:val="007F3859"/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2"/>
    <w:rsid w:val="007F3859"/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paragraph" w:customStyle="1" w:styleId="67214E903EA249AE887F32E251F208CF">
    <w:name w:val="67214E903EA249AE887F32E251F208CF"/>
    <w:rsid w:val="007F3859"/>
  </w:style>
  <w:style w:type="paragraph" w:customStyle="1" w:styleId="4386614EAAE64FE2B57360EF42CE35AF">
    <w:name w:val="4386614EAAE64FE2B57360EF42CE35AF"/>
    <w:rsid w:val="007F3859"/>
  </w:style>
  <w:style w:type="paragraph" w:customStyle="1" w:styleId="CBE959B754A447A49AA246417BDCC060">
    <w:name w:val="CBE959B754A447A49AA246417BDCC060"/>
    <w:rsid w:val="007F3859"/>
  </w:style>
  <w:style w:type="paragraph" w:customStyle="1" w:styleId="D3C704A6458D4B6D9F5322D95AC0F451">
    <w:name w:val="D3C704A6458D4B6D9F5322D95AC0F451"/>
    <w:rsid w:val="00A94D6B"/>
  </w:style>
  <w:style w:type="paragraph" w:customStyle="1" w:styleId="CB5FC7613D304952A4AE5705EBBFAF8C">
    <w:name w:val="CB5FC7613D304952A4AE5705EBBFAF8C"/>
    <w:rsid w:val="00A94D6B"/>
  </w:style>
  <w:style w:type="paragraph" w:customStyle="1" w:styleId="E9D246E6295542598D82E1C6DBF4B7A1">
    <w:name w:val="E9D246E6295542598D82E1C6DBF4B7A1"/>
    <w:rsid w:val="00A94D6B"/>
  </w:style>
  <w:style w:type="paragraph" w:customStyle="1" w:styleId="E4A65CB433A54A97AAA501927F2F2EB8">
    <w:name w:val="E4A65CB433A54A97AAA501927F2F2EB8"/>
    <w:rsid w:val="00A94D6B"/>
  </w:style>
  <w:style w:type="paragraph" w:customStyle="1" w:styleId="6FC8625D0977498E8ACF474D2263F13E">
    <w:name w:val="6FC8625D0977498E8ACF474D2263F13E"/>
    <w:rsid w:val="00A94D6B"/>
  </w:style>
  <w:style w:type="paragraph" w:customStyle="1" w:styleId="EDB75FB0BCF44F6E823A48DD0A8F1939">
    <w:name w:val="EDB75FB0BCF44F6E823A48DD0A8F1939"/>
    <w:rsid w:val="00A94D6B"/>
  </w:style>
  <w:style w:type="paragraph" w:customStyle="1" w:styleId="0846C955D2CC4634818DE225D7ED6711">
    <w:name w:val="0846C955D2CC4634818DE225D7ED6711"/>
    <w:rsid w:val="00A94D6B"/>
  </w:style>
  <w:style w:type="paragraph" w:customStyle="1" w:styleId="156EA9CBC3EA4E17A37E694873A3F2E1">
    <w:name w:val="156EA9CBC3EA4E17A37E694873A3F2E1"/>
    <w:rsid w:val="00A94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2013-02-11T00:00:00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EE0F48A-66D1-49E8-9BDF-623FFDEC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Regolamento Fantacalcio</vt:lpstr>
      <vt:lpstr/>
      <vt:lpstr>Heading 1</vt:lpstr>
      <vt:lpstr>    Heading 2</vt:lpstr>
      <vt:lpstr>        /Heading 3</vt:lpstr>
    </vt:vector>
  </TitlesOfParts>
  <Company>Hewlett-Packard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Fantacalcio</dc:title>
  <dc:subject>RETTIIFICA - Stagione 2012 / 2013</dc:subject>
  <dc:creator>Amministratore di Lega - GM</dc:creator>
  <cp:lastModifiedBy>Giuliano</cp:lastModifiedBy>
  <cp:revision>2</cp:revision>
  <dcterms:created xsi:type="dcterms:W3CDTF">2013-02-11T20:23:00Z</dcterms:created>
  <dcterms:modified xsi:type="dcterms:W3CDTF">2013-02-11T20:23:00Z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